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40" w:rsidRDefault="006D7A40" w:rsidP="00AB22F6">
      <w:pPr>
        <w:ind w:firstLineChars="50" w:firstLine="220"/>
        <w:jc w:val="center"/>
        <w:rPr>
          <w:rFonts w:ascii="黑体" w:eastAsia="黑体" w:hAnsi="黑体"/>
          <w:sz w:val="44"/>
          <w:szCs w:val="44"/>
        </w:rPr>
      </w:pPr>
      <w:r w:rsidRPr="00A63EB3">
        <w:rPr>
          <w:rFonts w:ascii="黑体" w:eastAsia="黑体" w:hAnsi="黑体" w:hint="eastAsia"/>
          <w:sz w:val="44"/>
          <w:szCs w:val="44"/>
        </w:rPr>
        <w:t>关于开展就业扶贫岗位直播活动的通知</w:t>
      </w:r>
    </w:p>
    <w:p w:rsidR="00A63EB3" w:rsidRPr="00F746A7" w:rsidRDefault="00A63EB3" w:rsidP="006D7A40">
      <w:pPr>
        <w:rPr>
          <w:rFonts w:ascii="黑体" w:eastAsia="黑体" w:hAnsi="黑体"/>
          <w:szCs w:val="21"/>
        </w:rPr>
      </w:pPr>
    </w:p>
    <w:p w:rsidR="00A63EB3" w:rsidRPr="00F746A7" w:rsidRDefault="006D7A40" w:rsidP="00F746A7">
      <w:pPr>
        <w:rPr>
          <w:rFonts w:ascii="仿宋" w:eastAsia="仿宋" w:hAnsi="仿宋"/>
          <w:sz w:val="32"/>
          <w:szCs w:val="32"/>
        </w:rPr>
      </w:pPr>
      <w:r w:rsidRPr="00F746A7">
        <w:rPr>
          <w:rFonts w:ascii="仿宋" w:eastAsia="仿宋" w:hAnsi="仿宋" w:hint="eastAsia"/>
          <w:sz w:val="32"/>
          <w:szCs w:val="32"/>
        </w:rPr>
        <w:t>各县</w:t>
      </w:r>
      <w:r w:rsidR="00A63EB3" w:rsidRPr="00F746A7">
        <w:rPr>
          <w:rFonts w:ascii="仿宋" w:eastAsia="仿宋" w:hAnsi="仿宋" w:hint="eastAsia"/>
          <w:sz w:val="32"/>
          <w:szCs w:val="32"/>
        </w:rPr>
        <w:t>（市）</w:t>
      </w:r>
      <w:r w:rsidRPr="00F746A7">
        <w:rPr>
          <w:rFonts w:ascii="仿宋" w:eastAsia="仿宋" w:hAnsi="仿宋" w:hint="eastAsia"/>
          <w:sz w:val="32"/>
          <w:szCs w:val="32"/>
        </w:rPr>
        <w:t>区、开发区人社局、扶贫办：</w:t>
      </w:r>
    </w:p>
    <w:p w:rsidR="006D7A40" w:rsidRPr="00781804" w:rsidRDefault="00A63EB3" w:rsidP="00F746A7">
      <w:pPr>
        <w:rPr>
          <w:rFonts w:ascii="仿宋" w:eastAsia="仿宋" w:hAnsi="仿宋"/>
          <w:color w:val="18151C"/>
          <w:w w:val="105"/>
          <w:sz w:val="32"/>
          <w:szCs w:val="32"/>
        </w:rPr>
      </w:pPr>
      <w:r w:rsidRPr="00F746A7">
        <w:rPr>
          <w:rFonts w:ascii="仿宋" w:eastAsia="仿宋" w:hAnsi="仿宋" w:hint="eastAsia"/>
          <w:sz w:val="32"/>
          <w:szCs w:val="32"/>
        </w:rPr>
        <w:t xml:space="preserve">    按照省人社厅和扶贫办《</w:t>
      </w:r>
      <w:r w:rsidRPr="00F746A7">
        <w:rPr>
          <w:rFonts w:ascii="仿宋" w:eastAsia="仿宋" w:hAnsi="仿宋"/>
          <w:color w:val="18151C"/>
          <w:w w:val="105"/>
          <w:sz w:val="32"/>
          <w:szCs w:val="32"/>
        </w:rPr>
        <w:t>关</w:t>
      </w:r>
      <w:r w:rsidRPr="00F746A7">
        <w:rPr>
          <w:rFonts w:ascii="仿宋" w:eastAsia="仿宋" w:hAnsi="仿宋" w:hint="eastAsia"/>
          <w:color w:val="18151C"/>
          <w:w w:val="105"/>
          <w:sz w:val="32"/>
          <w:szCs w:val="32"/>
        </w:rPr>
        <w:t>于</w:t>
      </w:r>
      <w:r w:rsidRPr="00F746A7">
        <w:rPr>
          <w:rFonts w:ascii="仿宋" w:eastAsia="仿宋" w:hAnsi="仿宋"/>
          <w:color w:val="18151C"/>
          <w:w w:val="105"/>
          <w:sz w:val="32"/>
          <w:szCs w:val="32"/>
        </w:rPr>
        <w:t>转发人力资源社会保障部办公厅</w:t>
      </w:r>
      <w:r w:rsidR="00781804">
        <w:rPr>
          <w:rFonts w:ascii="仿宋" w:eastAsia="仿宋" w:hAnsi="仿宋" w:hint="eastAsia"/>
          <w:color w:val="18151C"/>
          <w:w w:val="105"/>
          <w:sz w:val="32"/>
          <w:szCs w:val="32"/>
        </w:rPr>
        <w:t xml:space="preserve"> </w:t>
      </w:r>
      <w:r w:rsidRPr="00F746A7">
        <w:rPr>
          <w:rFonts w:ascii="仿宋" w:eastAsia="仿宋" w:hAnsi="仿宋"/>
          <w:color w:val="18151C"/>
          <w:spacing w:val="-2"/>
          <w:w w:val="105"/>
          <w:sz w:val="32"/>
          <w:szCs w:val="32"/>
        </w:rPr>
        <w:t>国务院扶贫办综合司开展就业扶贫岗位</w:t>
      </w:r>
      <w:r w:rsidRPr="00F746A7">
        <w:rPr>
          <w:rFonts w:ascii="仿宋" w:eastAsia="仿宋" w:hAnsi="仿宋"/>
          <w:color w:val="18151C"/>
          <w:w w:val="105"/>
          <w:sz w:val="32"/>
          <w:szCs w:val="32"/>
        </w:rPr>
        <w:t>直播活动的通知</w:t>
      </w:r>
      <w:r w:rsidRPr="00F746A7">
        <w:rPr>
          <w:rFonts w:ascii="仿宋" w:eastAsia="仿宋" w:hAnsi="仿宋" w:hint="eastAsia"/>
          <w:sz w:val="32"/>
          <w:szCs w:val="32"/>
        </w:rPr>
        <w:t>》要求，</w:t>
      </w:r>
      <w:r w:rsidR="006D7A40" w:rsidRPr="00F746A7">
        <w:rPr>
          <w:rFonts w:ascii="仿宋" w:eastAsia="仿宋" w:hAnsi="仿宋" w:hint="eastAsia"/>
          <w:sz w:val="32"/>
          <w:szCs w:val="32"/>
        </w:rPr>
        <w:t>进一步落实党中央、国务院关于打嬴脱贫攻坚战的决策部署，助力就业创业服务攻坚季行动，强化基本公共业服务，提升</w:t>
      </w:r>
      <w:r w:rsidRPr="00F746A7">
        <w:rPr>
          <w:rFonts w:ascii="仿宋" w:eastAsia="仿宋" w:hAnsi="仿宋" w:hint="eastAsia"/>
          <w:sz w:val="32"/>
          <w:szCs w:val="32"/>
        </w:rPr>
        <w:t>重</w:t>
      </w:r>
      <w:r w:rsidR="006D7A40" w:rsidRPr="00F746A7">
        <w:rPr>
          <w:rFonts w:ascii="仿宋" w:eastAsia="仿宋" w:hAnsi="仿宋" w:hint="eastAsia"/>
          <w:sz w:val="32"/>
          <w:szCs w:val="32"/>
        </w:rPr>
        <w:t>点群体</w:t>
      </w:r>
      <w:r w:rsidR="00781804">
        <w:rPr>
          <w:rFonts w:ascii="仿宋" w:eastAsia="仿宋" w:hAnsi="仿宋" w:hint="eastAsia"/>
          <w:sz w:val="32"/>
          <w:szCs w:val="32"/>
        </w:rPr>
        <w:t>尤</w:t>
      </w:r>
      <w:r w:rsidR="006D7A40" w:rsidRPr="00F746A7">
        <w:rPr>
          <w:rFonts w:ascii="仿宋" w:eastAsia="仿宋" w:hAnsi="仿宋" w:hint="eastAsia"/>
          <w:sz w:val="32"/>
          <w:szCs w:val="32"/>
        </w:rPr>
        <w:t>其是建档立贫困劳动力差异化、精准化服务水平，结合新冠肺炎疫情防控期间就业服务经验举措</w:t>
      </w:r>
      <w:r w:rsidR="00BA0522" w:rsidRPr="00F746A7">
        <w:rPr>
          <w:rFonts w:ascii="仿宋" w:eastAsia="仿宋" w:hAnsi="仿宋" w:hint="eastAsia"/>
          <w:sz w:val="32"/>
          <w:szCs w:val="32"/>
        </w:rPr>
        <w:t>，</w:t>
      </w:r>
      <w:r w:rsidR="009215B6" w:rsidRPr="00F746A7">
        <w:rPr>
          <w:rFonts w:ascii="仿宋" w:eastAsia="仿宋" w:hAnsi="仿宋" w:cs="Times New Roman"/>
          <w:kern w:val="0"/>
          <w:sz w:val="32"/>
          <w:szCs w:val="32"/>
          <w:lang w:val="zh-CN"/>
        </w:rPr>
        <w:t>拟通过“就业扶贫直通车”平台（以下简称平台）开展扶贫岗位直播活动</w:t>
      </w:r>
      <w:r w:rsidR="009215B6" w:rsidRPr="00F746A7">
        <w:rPr>
          <w:rFonts w:ascii="仿宋" w:eastAsia="仿宋" w:hAnsi="仿宋" w:cs="Times New Roman" w:hint="eastAsia"/>
          <w:kern w:val="0"/>
          <w:sz w:val="32"/>
          <w:szCs w:val="32"/>
          <w:lang w:val="zh-CN"/>
        </w:rPr>
        <w:t>，</w:t>
      </w:r>
      <w:r w:rsidR="006D7A40" w:rsidRPr="00F746A7">
        <w:rPr>
          <w:rFonts w:ascii="仿宋" w:eastAsia="仿宋" w:hAnsi="仿宋" w:hint="eastAsia"/>
          <w:sz w:val="32"/>
          <w:szCs w:val="32"/>
        </w:rPr>
        <w:t>此项直播带岗活动是由中国就业培训技术指导中心开展的一项长期工作，对拉动各地就业有着积极意义。各</w:t>
      </w:r>
      <w:r w:rsidR="004A22AC" w:rsidRPr="00F746A7">
        <w:rPr>
          <w:rFonts w:ascii="仿宋" w:eastAsia="仿宋" w:hAnsi="仿宋" w:hint="eastAsia"/>
          <w:sz w:val="32"/>
          <w:szCs w:val="32"/>
        </w:rPr>
        <w:t>县（市）区、开发区</w:t>
      </w:r>
      <w:r w:rsidR="006D7A40" w:rsidRPr="00F746A7">
        <w:rPr>
          <w:rFonts w:ascii="仿宋" w:eastAsia="仿宋" w:hAnsi="仿宋" w:hint="eastAsia"/>
          <w:sz w:val="32"/>
          <w:szCs w:val="32"/>
        </w:rPr>
        <w:t>要高度重视，通过线上线下渠道对平台直播带岗活动宣传推广，积极组织本地区有用工需求的企业认真填报《用人单位直播带岗报名表》，并通过智慧人社app、公众号、微信群等渠道及时通知有就业需</w:t>
      </w:r>
      <w:r w:rsidRPr="00F746A7">
        <w:rPr>
          <w:rFonts w:ascii="仿宋" w:eastAsia="仿宋" w:hAnsi="仿宋" w:hint="eastAsia"/>
          <w:sz w:val="32"/>
          <w:szCs w:val="32"/>
        </w:rPr>
        <w:t>求的贫困劳动力关注岗位直播活动，通过</w:t>
      </w:r>
      <w:r w:rsidR="004A22AC" w:rsidRPr="00F746A7">
        <w:rPr>
          <w:rFonts w:ascii="仿宋" w:eastAsia="仿宋" w:hAnsi="仿宋" w:hint="eastAsia"/>
          <w:sz w:val="32"/>
          <w:szCs w:val="32"/>
        </w:rPr>
        <w:t>平台</w:t>
      </w:r>
      <w:r w:rsidRPr="00F746A7">
        <w:rPr>
          <w:rFonts w:ascii="仿宋" w:eastAsia="仿宋" w:hAnsi="仿宋" w:hint="eastAsia"/>
          <w:sz w:val="32"/>
          <w:szCs w:val="32"/>
        </w:rPr>
        <w:t>为供需双方牵线搭桥，</w:t>
      </w:r>
      <w:r w:rsidR="006D7A40" w:rsidRPr="00F746A7">
        <w:rPr>
          <w:rFonts w:ascii="仿宋" w:eastAsia="仿宋" w:hAnsi="仿宋" w:hint="eastAsia"/>
          <w:sz w:val="32"/>
          <w:szCs w:val="32"/>
        </w:rPr>
        <w:t>实现就业精准对接。现将有关事项通知如下：</w:t>
      </w:r>
    </w:p>
    <w:p w:rsidR="006D7A40" w:rsidRPr="00F746A7" w:rsidRDefault="00A63EB3" w:rsidP="00AB22F6">
      <w:pPr>
        <w:rPr>
          <w:rFonts w:ascii="仿宋" w:eastAsia="仿宋" w:hAnsi="仿宋"/>
          <w:sz w:val="32"/>
          <w:szCs w:val="32"/>
        </w:rPr>
      </w:pPr>
      <w:r w:rsidRPr="00F746A7">
        <w:rPr>
          <w:rFonts w:ascii="仿宋" w:eastAsia="仿宋" w:hAnsi="仿宋" w:hint="eastAsia"/>
          <w:sz w:val="32"/>
          <w:szCs w:val="32"/>
        </w:rPr>
        <w:t xml:space="preserve">   </w:t>
      </w:r>
      <w:r w:rsidR="00F746A7" w:rsidRPr="00F746A7">
        <w:rPr>
          <w:rFonts w:ascii="仿宋" w:eastAsia="仿宋" w:hAnsi="仿宋" w:hint="eastAsia"/>
          <w:sz w:val="32"/>
          <w:szCs w:val="32"/>
        </w:rPr>
        <w:t xml:space="preserve"> </w:t>
      </w:r>
      <w:r w:rsidR="006D7A40" w:rsidRPr="00F746A7">
        <w:rPr>
          <w:rFonts w:ascii="仿宋" w:eastAsia="仿宋" w:hAnsi="仿宋" w:hint="eastAsia"/>
          <w:sz w:val="32"/>
          <w:szCs w:val="32"/>
        </w:rPr>
        <w:t>一、在就业创业服务攻坚季期间，通过直播带岗的方式，平台集中推出一批就业扶贫岗位，为用人单位和建档立卡贫困劳动力（以下简称</w:t>
      </w:r>
      <w:r w:rsidR="006D7A40" w:rsidRPr="00F746A7">
        <w:rPr>
          <w:rFonts w:ascii="仿宋" w:eastAsia="仿宋" w:hAnsi="仿宋" w:hint="eastAsia"/>
          <w:sz w:val="32"/>
          <w:szCs w:val="32"/>
        </w:rPr>
        <w:tab/>
        <w:t>贫困劳动力）牵线搭桥，实现更精准、直接、安全的人岗对接。</w:t>
      </w:r>
    </w:p>
    <w:p w:rsidR="006D7A40" w:rsidRPr="00F746A7" w:rsidRDefault="00A63EB3" w:rsidP="00AB22F6">
      <w:pPr>
        <w:rPr>
          <w:rFonts w:ascii="仿宋" w:eastAsia="仿宋" w:hAnsi="仿宋"/>
          <w:sz w:val="32"/>
          <w:szCs w:val="32"/>
        </w:rPr>
      </w:pPr>
      <w:r w:rsidRPr="00F746A7">
        <w:rPr>
          <w:rFonts w:ascii="仿宋" w:eastAsia="仿宋" w:hAnsi="仿宋" w:hint="eastAsia"/>
          <w:sz w:val="32"/>
          <w:szCs w:val="32"/>
        </w:rPr>
        <w:t xml:space="preserve">  </w:t>
      </w:r>
      <w:r w:rsidR="00F746A7" w:rsidRPr="00F746A7">
        <w:rPr>
          <w:rFonts w:ascii="仿宋" w:eastAsia="仿宋" w:hAnsi="仿宋" w:hint="eastAsia"/>
          <w:sz w:val="32"/>
          <w:szCs w:val="32"/>
        </w:rPr>
        <w:t xml:space="preserve">  </w:t>
      </w:r>
      <w:r w:rsidR="006D7A40" w:rsidRPr="00F746A7">
        <w:rPr>
          <w:rFonts w:ascii="仿宋" w:eastAsia="仿宋" w:hAnsi="仿宋" w:hint="eastAsia"/>
          <w:sz w:val="32"/>
          <w:szCs w:val="32"/>
        </w:rPr>
        <w:t>二、平台每周开展一次直播带岗活动，信息通过“ 中</w:t>
      </w:r>
      <w:r w:rsidR="006D7A40" w:rsidRPr="00F746A7">
        <w:rPr>
          <w:rFonts w:ascii="仿宋" w:eastAsia="仿宋" w:hAnsi="仿宋" w:hint="eastAsia"/>
          <w:sz w:val="32"/>
          <w:szCs w:val="32"/>
        </w:rPr>
        <w:lastRenderedPageBreak/>
        <w:t>国就业创业“微信公众号提前发布。直播内容主要为介绍用人单位招聘岗位需求、薪酬待遇、办公环境和企业文化等内容，同时由公共就业服务机构就业指导专家开展政策宣讲、就业指导以及在线咨询。</w:t>
      </w:r>
    </w:p>
    <w:p w:rsidR="006D7A40" w:rsidRPr="00F746A7" w:rsidRDefault="00A63EB3" w:rsidP="00AB22F6">
      <w:pPr>
        <w:rPr>
          <w:rFonts w:ascii="仿宋" w:eastAsia="仿宋" w:hAnsi="仿宋"/>
          <w:sz w:val="32"/>
          <w:szCs w:val="32"/>
        </w:rPr>
      </w:pPr>
      <w:r w:rsidRPr="00F746A7">
        <w:rPr>
          <w:rFonts w:ascii="仿宋" w:eastAsia="仿宋" w:hAnsi="仿宋" w:hint="eastAsia"/>
          <w:sz w:val="32"/>
          <w:szCs w:val="32"/>
        </w:rPr>
        <w:t xml:space="preserve">    </w:t>
      </w:r>
      <w:r w:rsidR="006D7A40" w:rsidRPr="00F746A7">
        <w:rPr>
          <w:rFonts w:ascii="仿宋" w:eastAsia="仿宋" w:hAnsi="仿宋" w:hint="eastAsia"/>
          <w:sz w:val="32"/>
          <w:szCs w:val="32"/>
        </w:rPr>
        <w:t>三、各县（市）区、开发区要通过线上线下渠道对平台直播带岗活动进行大力宣传，加大知晓度，并通过短信、微信群等渠道及时通知有就业需求的贫困劳动力，关注</w:t>
      </w:r>
      <w:r w:rsidRPr="00F746A7">
        <w:rPr>
          <w:rFonts w:ascii="仿宋" w:eastAsia="仿宋" w:hAnsi="仿宋" w:hint="eastAsia"/>
          <w:sz w:val="32"/>
          <w:szCs w:val="32"/>
        </w:rPr>
        <w:t>“中国就业创业”</w:t>
      </w:r>
      <w:r w:rsidR="006D7A40" w:rsidRPr="00F746A7">
        <w:rPr>
          <w:rFonts w:ascii="仿宋" w:eastAsia="仿宋" w:hAnsi="仿宋" w:hint="eastAsia"/>
          <w:sz w:val="32"/>
          <w:szCs w:val="32"/>
        </w:rPr>
        <w:t>微信公众号在线观看直播带岗。</w:t>
      </w:r>
    </w:p>
    <w:p w:rsidR="006D7A40" w:rsidRPr="00F746A7" w:rsidRDefault="006D7A40" w:rsidP="00F746A7">
      <w:pPr>
        <w:ind w:firstLineChars="200" w:firstLine="640"/>
        <w:rPr>
          <w:rFonts w:ascii="仿宋" w:eastAsia="仿宋" w:hAnsi="仿宋"/>
          <w:sz w:val="32"/>
          <w:szCs w:val="32"/>
        </w:rPr>
      </w:pPr>
      <w:r w:rsidRPr="00F746A7">
        <w:rPr>
          <w:rFonts w:ascii="仿宋" w:eastAsia="仿宋" w:hAnsi="仿宋" w:hint="eastAsia"/>
          <w:sz w:val="32"/>
          <w:szCs w:val="32"/>
        </w:rPr>
        <w:t>四、各县（市）区、开发区扶贫干部要充分发挥驻村帮扶作用，注意接收直播通知手机短信，积极向有就业需求的贫困劳动力推荐直播中合适的就业岗位</w:t>
      </w:r>
      <w:r w:rsidR="00F746A7">
        <w:rPr>
          <w:rFonts w:ascii="仿宋" w:eastAsia="仿宋" w:hAnsi="仿宋" w:hint="eastAsia"/>
          <w:sz w:val="32"/>
          <w:szCs w:val="32"/>
        </w:rPr>
        <w:t>，</w:t>
      </w:r>
      <w:r w:rsidRPr="00F746A7">
        <w:rPr>
          <w:rFonts w:ascii="仿宋" w:eastAsia="仿宋" w:hAnsi="仿宋" w:hint="eastAsia"/>
          <w:sz w:val="32"/>
          <w:szCs w:val="32"/>
        </w:rPr>
        <w:t>也可通过平台搜 索合适的就业岗位，引导贫困劳动力就业。</w:t>
      </w:r>
    </w:p>
    <w:p w:rsidR="006D7A40" w:rsidRPr="00F746A7" w:rsidRDefault="00A63EB3" w:rsidP="00AB22F6">
      <w:pPr>
        <w:rPr>
          <w:rFonts w:ascii="仿宋" w:eastAsia="仿宋" w:hAnsi="仿宋"/>
          <w:sz w:val="32"/>
          <w:szCs w:val="32"/>
        </w:rPr>
      </w:pPr>
      <w:r w:rsidRPr="00F746A7">
        <w:rPr>
          <w:rFonts w:ascii="仿宋" w:eastAsia="仿宋" w:hAnsi="仿宋" w:hint="eastAsia"/>
          <w:sz w:val="32"/>
          <w:szCs w:val="32"/>
        </w:rPr>
        <w:t xml:space="preserve">   </w:t>
      </w:r>
      <w:r w:rsidR="00F746A7">
        <w:rPr>
          <w:rFonts w:ascii="仿宋" w:eastAsia="仿宋" w:hAnsi="仿宋" w:hint="eastAsia"/>
          <w:sz w:val="32"/>
          <w:szCs w:val="32"/>
        </w:rPr>
        <w:t xml:space="preserve"> </w:t>
      </w:r>
      <w:r w:rsidR="006D7A40" w:rsidRPr="00F746A7">
        <w:rPr>
          <w:rFonts w:ascii="仿宋" w:eastAsia="仿宋" w:hAnsi="仿宋" w:hint="eastAsia"/>
          <w:sz w:val="32"/>
          <w:szCs w:val="32"/>
        </w:rPr>
        <w:t>五、各县（市）区、开发区要主动对接企业用工需求，吸引诚信规范、薪资待遇高、生产条件好、生活环境优并能优先招用贫困劳动力的企业报名参加直播（报名表见附件），</w:t>
      </w:r>
      <w:r w:rsidR="00027AA3">
        <w:rPr>
          <w:rFonts w:ascii="仿宋" w:eastAsia="仿宋" w:hAnsi="仿宋" w:hint="eastAsia"/>
          <w:sz w:val="32"/>
          <w:szCs w:val="32"/>
        </w:rPr>
        <w:t>申报用工企业资质要</w:t>
      </w:r>
      <w:r w:rsidR="0056031F">
        <w:rPr>
          <w:rFonts w:ascii="仿宋" w:eastAsia="仿宋" w:hAnsi="仿宋" w:hint="eastAsia"/>
          <w:sz w:val="32"/>
          <w:szCs w:val="32"/>
        </w:rPr>
        <w:t>认真</w:t>
      </w:r>
      <w:r w:rsidR="00027AA3">
        <w:rPr>
          <w:rFonts w:ascii="仿宋" w:eastAsia="仿宋" w:hAnsi="仿宋" w:hint="eastAsia"/>
          <w:sz w:val="32"/>
          <w:szCs w:val="32"/>
        </w:rPr>
        <w:t>核实，用工信息要真实准确，</w:t>
      </w:r>
      <w:r w:rsidR="006D7A40" w:rsidRPr="00F746A7">
        <w:rPr>
          <w:rFonts w:ascii="仿宋" w:eastAsia="仿宋" w:hAnsi="仿宋" w:hint="eastAsia"/>
          <w:sz w:val="32"/>
          <w:szCs w:val="32"/>
        </w:rPr>
        <w:t>各县（市）区、开发区每</w:t>
      </w:r>
      <w:r w:rsidR="00027AA3">
        <w:rPr>
          <w:rFonts w:ascii="仿宋" w:eastAsia="仿宋" w:hAnsi="仿宋" w:hint="eastAsia"/>
          <w:sz w:val="32"/>
          <w:szCs w:val="32"/>
        </w:rPr>
        <w:t>月</w:t>
      </w:r>
      <w:r w:rsidR="006D7A40" w:rsidRPr="00F746A7">
        <w:rPr>
          <w:rFonts w:ascii="仿宋" w:eastAsia="仿宋" w:hAnsi="仿宋" w:hint="eastAsia"/>
          <w:sz w:val="32"/>
          <w:szCs w:val="32"/>
        </w:rPr>
        <w:t>要组织直播带岗用人单位报名，</w:t>
      </w:r>
      <w:r w:rsidR="004D2F4C" w:rsidRPr="00F746A7">
        <w:rPr>
          <w:rFonts w:ascii="仿宋" w:eastAsia="仿宋" w:hAnsi="仿宋" w:hint="eastAsia"/>
          <w:sz w:val="32"/>
          <w:szCs w:val="32"/>
        </w:rPr>
        <w:t>报名时间为每</w:t>
      </w:r>
      <w:r w:rsidR="00027AA3">
        <w:rPr>
          <w:rFonts w:ascii="仿宋" w:eastAsia="仿宋" w:hAnsi="仿宋" w:hint="eastAsia"/>
          <w:sz w:val="32"/>
          <w:szCs w:val="32"/>
        </w:rPr>
        <w:t>月</w:t>
      </w:r>
      <w:r w:rsidR="009E2CF5">
        <w:rPr>
          <w:rFonts w:ascii="仿宋" w:eastAsia="仿宋" w:hAnsi="仿宋" w:hint="eastAsia"/>
          <w:sz w:val="32"/>
          <w:szCs w:val="32"/>
        </w:rPr>
        <w:t>5日前</w:t>
      </w:r>
      <w:r w:rsidR="004D2F4C" w:rsidRPr="00F746A7">
        <w:rPr>
          <w:rFonts w:ascii="仿宋" w:eastAsia="仿宋" w:hAnsi="仿宋" w:hint="eastAsia"/>
          <w:sz w:val="32"/>
          <w:szCs w:val="32"/>
        </w:rPr>
        <w:t>，</w:t>
      </w:r>
      <w:r w:rsidR="006D7A40" w:rsidRPr="00F746A7">
        <w:rPr>
          <w:rFonts w:ascii="仿宋" w:eastAsia="仿宋" w:hAnsi="仿宋" w:hint="eastAsia"/>
          <w:sz w:val="32"/>
          <w:szCs w:val="32"/>
        </w:rPr>
        <w:t>用人单位可自拍视频由管理员在后台统一发布。</w:t>
      </w:r>
    </w:p>
    <w:p w:rsidR="006D7A40" w:rsidRPr="00A63EB3" w:rsidRDefault="006D7A40" w:rsidP="00AB22F6">
      <w:pPr>
        <w:rPr>
          <w:rFonts w:ascii="仿宋" w:eastAsia="仿宋" w:hAnsi="仿宋"/>
          <w:sz w:val="32"/>
          <w:szCs w:val="32"/>
        </w:rPr>
      </w:pPr>
      <w:r w:rsidRPr="00A63EB3">
        <w:rPr>
          <w:rFonts w:ascii="仿宋" w:eastAsia="仿宋" w:hAnsi="仿宋" w:hint="eastAsia"/>
          <w:sz w:val="32"/>
          <w:szCs w:val="32"/>
        </w:rPr>
        <w:t>联 系 人： 桑澎   裴</w:t>
      </w:r>
      <w:r w:rsidR="00F746A7">
        <w:rPr>
          <w:rFonts w:ascii="仿宋" w:eastAsia="仿宋" w:hAnsi="仿宋" w:hint="eastAsia"/>
          <w:sz w:val="32"/>
          <w:szCs w:val="32"/>
        </w:rPr>
        <w:t>昊</w:t>
      </w:r>
      <w:r w:rsidR="007B0CE3">
        <w:rPr>
          <w:rFonts w:ascii="仿宋" w:eastAsia="仿宋" w:hAnsi="仿宋" w:hint="eastAsia"/>
          <w:sz w:val="32"/>
          <w:szCs w:val="32"/>
        </w:rPr>
        <w:t xml:space="preserve">     </w:t>
      </w:r>
      <w:r w:rsidRPr="00A63EB3">
        <w:rPr>
          <w:rFonts w:ascii="仿宋" w:eastAsia="仿宋" w:hAnsi="仿宋" w:hint="eastAsia"/>
          <w:sz w:val="32"/>
          <w:szCs w:val="32"/>
        </w:rPr>
        <w:t>联系电 话： 81118070</w:t>
      </w:r>
    </w:p>
    <w:p w:rsidR="006D7A40" w:rsidRPr="00A63EB3" w:rsidRDefault="006D7A40" w:rsidP="00AB22F6">
      <w:pPr>
        <w:rPr>
          <w:rFonts w:ascii="仿宋" w:eastAsia="仿宋" w:hAnsi="仿宋"/>
          <w:sz w:val="32"/>
          <w:szCs w:val="32"/>
        </w:rPr>
      </w:pPr>
      <w:r w:rsidRPr="00A63EB3">
        <w:rPr>
          <w:rFonts w:ascii="仿宋" w:eastAsia="仿宋" w:hAnsi="仿宋" w:hint="eastAsia"/>
          <w:sz w:val="32"/>
          <w:szCs w:val="32"/>
        </w:rPr>
        <w:t>附件： 1. 中国就业创业微信公众号二维码</w:t>
      </w:r>
    </w:p>
    <w:p w:rsidR="006D7A40" w:rsidRDefault="006D7A40" w:rsidP="00F746A7">
      <w:pPr>
        <w:ind w:firstLineChars="350" w:firstLine="1120"/>
        <w:rPr>
          <w:rFonts w:ascii="仿宋" w:eastAsia="仿宋" w:hAnsi="仿宋"/>
          <w:sz w:val="32"/>
          <w:szCs w:val="32"/>
        </w:rPr>
      </w:pPr>
      <w:r w:rsidRPr="00A63EB3">
        <w:rPr>
          <w:rFonts w:ascii="仿宋" w:eastAsia="仿宋" w:hAnsi="仿宋" w:hint="eastAsia"/>
          <w:sz w:val="32"/>
          <w:szCs w:val="32"/>
        </w:rPr>
        <w:t>2. 用人单位直播带岗报名表</w:t>
      </w:r>
    </w:p>
    <w:p w:rsidR="00254B2B" w:rsidRDefault="00254B2B" w:rsidP="00254B2B">
      <w:pPr>
        <w:widowControl/>
        <w:jc w:val="left"/>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附1</w:t>
      </w:r>
    </w:p>
    <w:p w:rsidR="00254B2B" w:rsidRDefault="00254B2B" w:rsidP="00254B2B">
      <w:pPr>
        <w:widowControl/>
        <w:jc w:val="center"/>
        <w:rPr>
          <w:rFonts w:ascii="黑体" w:eastAsia="黑体" w:hAnsi="黑体" w:cs="黑体"/>
          <w:sz w:val="36"/>
          <w:szCs w:val="36"/>
        </w:rPr>
      </w:pPr>
    </w:p>
    <w:p w:rsidR="00254B2B" w:rsidRDefault="00254B2B" w:rsidP="00254B2B">
      <w:pPr>
        <w:widowControl/>
        <w:jc w:val="center"/>
        <w:rPr>
          <w:rFonts w:ascii="黑体" w:eastAsia="黑体" w:hAnsi="黑体" w:cs="黑体"/>
          <w:sz w:val="36"/>
          <w:szCs w:val="36"/>
        </w:rPr>
      </w:pPr>
      <w:r>
        <w:rPr>
          <w:rFonts w:ascii="黑体" w:eastAsia="黑体" w:hAnsi="黑体" w:cs="黑体" w:hint="eastAsia"/>
          <w:sz w:val="36"/>
          <w:szCs w:val="36"/>
        </w:rPr>
        <w:t>中国就业创业微信公众号二维码</w:t>
      </w:r>
    </w:p>
    <w:p w:rsidR="00254B2B" w:rsidRDefault="00254B2B" w:rsidP="00254B2B">
      <w:pPr>
        <w:widowControl/>
        <w:jc w:val="center"/>
        <w:rPr>
          <w:rFonts w:ascii="黑体" w:eastAsia="黑体" w:hAnsi="黑体" w:cs="黑体"/>
          <w:sz w:val="36"/>
          <w:szCs w:val="36"/>
        </w:rPr>
      </w:pPr>
    </w:p>
    <w:p w:rsidR="00254B2B" w:rsidRDefault="00254B2B" w:rsidP="00254B2B">
      <w:pPr>
        <w:widowControl/>
        <w:jc w:val="center"/>
        <w:rPr>
          <w:rFonts w:ascii="黑体" w:eastAsia="黑体" w:hAnsi="黑体" w:cs="黑体"/>
          <w:sz w:val="36"/>
          <w:szCs w:val="36"/>
        </w:rPr>
      </w:pPr>
    </w:p>
    <w:p w:rsidR="00254B2B" w:rsidRDefault="00254B2B" w:rsidP="00254B2B">
      <w:pPr>
        <w:widowControl/>
        <w:jc w:val="center"/>
        <w:rPr>
          <w:rFonts w:ascii="黑体" w:eastAsia="黑体" w:hAnsi="黑体" w:cs="黑体"/>
          <w:sz w:val="36"/>
          <w:szCs w:val="36"/>
        </w:rPr>
      </w:pPr>
      <w:r>
        <w:rPr>
          <w:rFonts w:ascii="黑体" w:eastAsia="黑体" w:hAnsi="黑体" w:cs="黑体"/>
          <w:noProof/>
          <w:sz w:val="36"/>
          <w:szCs w:val="36"/>
        </w:rPr>
        <w:drawing>
          <wp:inline distT="0" distB="0" distL="0" distR="0">
            <wp:extent cx="3276600" cy="3276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4e2c492546ef_34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6600" cy="3276600"/>
                    </a:xfrm>
                    <a:prstGeom prst="rect">
                      <a:avLst/>
                    </a:prstGeom>
                  </pic:spPr>
                </pic:pic>
              </a:graphicData>
            </a:graphic>
          </wp:inline>
        </w:drawing>
      </w:r>
    </w:p>
    <w:p w:rsidR="00254B2B" w:rsidRDefault="00254B2B" w:rsidP="00254B2B">
      <w:pPr>
        <w:widowControl/>
        <w:jc w:val="center"/>
        <w:rPr>
          <w:rFonts w:ascii="黑体" w:eastAsia="黑体" w:hAnsi="黑体" w:cs="黑体"/>
          <w:sz w:val="36"/>
          <w:szCs w:val="36"/>
        </w:rPr>
      </w:pPr>
    </w:p>
    <w:p w:rsidR="00254B2B" w:rsidRDefault="00254B2B" w:rsidP="00254B2B">
      <w:pPr>
        <w:widowControl/>
        <w:jc w:val="center"/>
        <w:rPr>
          <w:rFonts w:ascii="黑体" w:eastAsia="黑体" w:hAnsi="黑体" w:cs="黑体"/>
          <w:sz w:val="36"/>
          <w:szCs w:val="36"/>
        </w:rPr>
      </w:pPr>
    </w:p>
    <w:p w:rsidR="00254B2B" w:rsidRDefault="00254B2B" w:rsidP="00254B2B">
      <w:pPr>
        <w:widowControl/>
        <w:jc w:val="left"/>
        <w:rPr>
          <w:rFonts w:ascii="仿宋" w:eastAsia="仿宋" w:hAnsi="仿宋" w:cs="仿宋"/>
          <w:sz w:val="30"/>
          <w:szCs w:val="30"/>
        </w:rPr>
      </w:pPr>
      <w:r>
        <w:rPr>
          <w:rFonts w:ascii="仿宋" w:eastAsia="仿宋" w:hAnsi="仿宋" w:cs="仿宋" w:hint="eastAsia"/>
          <w:b/>
          <w:bCs/>
          <w:sz w:val="30"/>
          <w:szCs w:val="30"/>
        </w:rPr>
        <w:t>观看直播流程：</w:t>
      </w:r>
      <w:r>
        <w:rPr>
          <w:rFonts w:ascii="仿宋" w:eastAsia="仿宋" w:hAnsi="仿宋" w:cs="仿宋" w:hint="eastAsia"/>
          <w:sz w:val="30"/>
          <w:szCs w:val="30"/>
        </w:rPr>
        <w:t>扫码关注“中国就业创业”----点击右下角“直通车”----点击“我要求职”----点击页面底部“直播带岗”</w:t>
      </w:r>
    </w:p>
    <w:p w:rsidR="00254B2B" w:rsidRDefault="00254B2B" w:rsidP="00254B2B">
      <w:pPr>
        <w:widowControl/>
        <w:jc w:val="center"/>
        <w:rPr>
          <w:rFonts w:ascii="黑体" w:eastAsia="黑体" w:hAnsi="黑体" w:cs="黑体"/>
          <w:sz w:val="36"/>
          <w:szCs w:val="36"/>
        </w:rPr>
      </w:pPr>
    </w:p>
    <w:p w:rsidR="00254B2B" w:rsidRDefault="00254B2B" w:rsidP="00254B2B">
      <w:pPr>
        <w:rPr>
          <w:rFonts w:ascii="仿宋" w:eastAsia="仿宋" w:hAnsi="仿宋" w:cs="仿宋"/>
          <w:sz w:val="32"/>
          <w:szCs w:val="32"/>
        </w:rPr>
      </w:pPr>
      <w:r>
        <w:rPr>
          <w:rFonts w:ascii="仿宋" w:eastAsia="仿宋" w:hAnsi="仿宋" w:cs="仿宋" w:hint="eastAsia"/>
          <w:sz w:val="32"/>
          <w:szCs w:val="32"/>
        </w:rPr>
        <w:br w:type="page"/>
      </w:r>
    </w:p>
    <w:p w:rsidR="00254B2B" w:rsidRDefault="00254B2B" w:rsidP="00254B2B">
      <w:pPr>
        <w:widowControl/>
        <w:jc w:val="left"/>
        <w:rPr>
          <w:rFonts w:ascii="仿宋" w:eastAsia="仿宋" w:hAnsi="仿宋" w:cs="仿宋"/>
          <w:sz w:val="32"/>
          <w:szCs w:val="32"/>
        </w:rPr>
      </w:pPr>
      <w:r>
        <w:rPr>
          <w:rFonts w:ascii="仿宋" w:eastAsia="仿宋" w:hAnsi="仿宋" w:cs="仿宋" w:hint="eastAsia"/>
          <w:sz w:val="32"/>
          <w:szCs w:val="32"/>
        </w:rPr>
        <w:lastRenderedPageBreak/>
        <w:t>附2</w:t>
      </w:r>
    </w:p>
    <w:p w:rsidR="00254B2B" w:rsidRDefault="00254B2B" w:rsidP="00254B2B">
      <w:pPr>
        <w:widowControl/>
        <w:jc w:val="center"/>
        <w:rPr>
          <w:rFonts w:ascii="黑体" w:eastAsia="黑体" w:hAnsi="黑体" w:cs="黑体"/>
          <w:sz w:val="36"/>
          <w:szCs w:val="36"/>
        </w:rPr>
      </w:pPr>
      <w:r>
        <w:rPr>
          <w:rFonts w:ascii="黑体" w:eastAsia="黑体" w:hAnsi="黑体" w:cs="黑体" w:hint="eastAsia"/>
          <w:sz w:val="36"/>
          <w:szCs w:val="36"/>
        </w:rPr>
        <w:t>用人单位直播带岗报名表</w:t>
      </w:r>
    </w:p>
    <w:tbl>
      <w:tblPr>
        <w:tblStyle w:val="a6"/>
        <w:tblpPr w:leftFromText="180" w:rightFromText="180" w:vertAnchor="text" w:horzAnchor="page" w:tblpX="1856" w:tblpY="304"/>
        <w:tblOverlap w:val="never"/>
        <w:tblW w:w="0" w:type="auto"/>
        <w:tblLook w:val="04A0"/>
      </w:tblPr>
      <w:tblGrid>
        <w:gridCol w:w="1420"/>
        <w:gridCol w:w="2840"/>
        <w:gridCol w:w="1420"/>
        <w:gridCol w:w="2842"/>
      </w:tblGrid>
      <w:tr w:rsidR="00254B2B" w:rsidTr="005E595F">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单位名称</w:t>
            </w:r>
          </w:p>
        </w:tc>
        <w:tc>
          <w:tcPr>
            <w:tcW w:w="7102" w:type="dxa"/>
            <w:gridSpan w:val="3"/>
          </w:tcPr>
          <w:p w:rsidR="00254B2B" w:rsidRDefault="00254B2B" w:rsidP="005E595F">
            <w:pPr>
              <w:widowControl/>
              <w:jc w:val="center"/>
              <w:rPr>
                <w:rFonts w:ascii="仿宋" w:eastAsia="仿宋" w:hAnsi="仿宋" w:cs="仿宋"/>
                <w:sz w:val="30"/>
                <w:szCs w:val="30"/>
              </w:rPr>
            </w:pPr>
          </w:p>
        </w:tc>
      </w:tr>
      <w:tr w:rsidR="00254B2B" w:rsidTr="005E595F">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所属行业</w:t>
            </w:r>
          </w:p>
        </w:tc>
        <w:tc>
          <w:tcPr>
            <w:tcW w:w="2840" w:type="dxa"/>
          </w:tcPr>
          <w:p w:rsidR="00254B2B" w:rsidRDefault="00254B2B" w:rsidP="005E595F">
            <w:pPr>
              <w:widowControl/>
              <w:jc w:val="center"/>
              <w:rPr>
                <w:rFonts w:ascii="仿宋" w:eastAsia="仿宋" w:hAnsi="仿宋" w:cs="仿宋"/>
                <w:sz w:val="30"/>
                <w:szCs w:val="30"/>
              </w:rPr>
            </w:pPr>
          </w:p>
        </w:tc>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单位性质</w:t>
            </w:r>
          </w:p>
        </w:tc>
        <w:tc>
          <w:tcPr>
            <w:tcW w:w="2842" w:type="dxa"/>
          </w:tcPr>
          <w:p w:rsidR="00254B2B" w:rsidRDefault="00254B2B" w:rsidP="005E595F">
            <w:pPr>
              <w:widowControl/>
              <w:jc w:val="center"/>
              <w:rPr>
                <w:rFonts w:ascii="仿宋" w:eastAsia="仿宋" w:hAnsi="仿宋" w:cs="仿宋"/>
                <w:sz w:val="30"/>
                <w:szCs w:val="30"/>
              </w:rPr>
            </w:pPr>
          </w:p>
        </w:tc>
      </w:tr>
      <w:tr w:rsidR="00254B2B" w:rsidTr="005E595F">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人员规模</w:t>
            </w:r>
          </w:p>
        </w:tc>
        <w:tc>
          <w:tcPr>
            <w:tcW w:w="2840" w:type="dxa"/>
          </w:tcPr>
          <w:p w:rsidR="00254B2B" w:rsidRDefault="00254B2B" w:rsidP="005E595F">
            <w:pPr>
              <w:widowControl/>
              <w:jc w:val="center"/>
              <w:rPr>
                <w:rFonts w:ascii="仿宋" w:eastAsia="仿宋" w:hAnsi="仿宋" w:cs="仿宋"/>
                <w:sz w:val="30"/>
                <w:szCs w:val="30"/>
              </w:rPr>
            </w:pPr>
          </w:p>
        </w:tc>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所在省市</w:t>
            </w:r>
          </w:p>
        </w:tc>
        <w:tc>
          <w:tcPr>
            <w:tcW w:w="2842" w:type="dxa"/>
          </w:tcPr>
          <w:p w:rsidR="00254B2B" w:rsidRDefault="00254B2B" w:rsidP="005E595F">
            <w:pPr>
              <w:widowControl/>
              <w:jc w:val="center"/>
              <w:rPr>
                <w:rFonts w:ascii="仿宋" w:eastAsia="仿宋" w:hAnsi="仿宋" w:cs="仿宋"/>
                <w:sz w:val="30"/>
                <w:szCs w:val="30"/>
              </w:rPr>
            </w:pPr>
          </w:p>
        </w:tc>
      </w:tr>
      <w:tr w:rsidR="00254B2B" w:rsidTr="005E595F">
        <w:trPr>
          <w:trHeight w:val="4659"/>
        </w:trPr>
        <w:tc>
          <w:tcPr>
            <w:tcW w:w="1420" w:type="dxa"/>
            <w:vAlign w:val="center"/>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单位简介</w:t>
            </w:r>
          </w:p>
        </w:tc>
        <w:tc>
          <w:tcPr>
            <w:tcW w:w="7102" w:type="dxa"/>
            <w:gridSpan w:val="3"/>
          </w:tcPr>
          <w:p w:rsidR="00254B2B" w:rsidRDefault="00254B2B" w:rsidP="005E595F">
            <w:pPr>
              <w:widowControl/>
              <w:jc w:val="center"/>
              <w:rPr>
                <w:rFonts w:ascii="仿宋" w:eastAsia="仿宋" w:hAnsi="仿宋" w:cs="仿宋"/>
                <w:sz w:val="30"/>
                <w:szCs w:val="30"/>
              </w:rPr>
            </w:pPr>
          </w:p>
        </w:tc>
      </w:tr>
      <w:tr w:rsidR="00254B2B" w:rsidTr="005E595F">
        <w:trPr>
          <w:trHeight w:val="1228"/>
        </w:trPr>
        <w:tc>
          <w:tcPr>
            <w:tcW w:w="1420" w:type="dxa"/>
            <w:vAlign w:val="center"/>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招聘岗位</w:t>
            </w:r>
          </w:p>
        </w:tc>
        <w:tc>
          <w:tcPr>
            <w:tcW w:w="7102" w:type="dxa"/>
            <w:gridSpan w:val="3"/>
          </w:tcPr>
          <w:p w:rsidR="00254B2B" w:rsidRDefault="00254B2B" w:rsidP="005E595F">
            <w:pPr>
              <w:widowControl/>
              <w:jc w:val="center"/>
              <w:rPr>
                <w:rFonts w:ascii="仿宋" w:eastAsia="仿宋" w:hAnsi="仿宋" w:cs="仿宋"/>
                <w:sz w:val="30"/>
                <w:szCs w:val="30"/>
              </w:rPr>
            </w:pPr>
          </w:p>
        </w:tc>
      </w:tr>
      <w:tr w:rsidR="00254B2B" w:rsidTr="005E595F">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招聘人数</w:t>
            </w:r>
          </w:p>
        </w:tc>
        <w:tc>
          <w:tcPr>
            <w:tcW w:w="2840" w:type="dxa"/>
          </w:tcPr>
          <w:p w:rsidR="00254B2B" w:rsidRDefault="00254B2B" w:rsidP="005E595F">
            <w:pPr>
              <w:widowControl/>
              <w:jc w:val="center"/>
              <w:rPr>
                <w:rFonts w:ascii="仿宋" w:eastAsia="仿宋" w:hAnsi="仿宋" w:cs="仿宋"/>
                <w:sz w:val="30"/>
                <w:szCs w:val="30"/>
              </w:rPr>
            </w:pPr>
          </w:p>
        </w:tc>
        <w:tc>
          <w:tcPr>
            <w:tcW w:w="1420" w:type="dxa"/>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薪资待遇</w:t>
            </w:r>
          </w:p>
        </w:tc>
        <w:tc>
          <w:tcPr>
            <w:tcW w:w="2842" w:type="dxa"/>
          </w:tcPr>
          <w:p w:rsidR="00254B2B" w:rsidRDefault="00254B2B" w:rsidP="005E595F">
            <w:pPr>
              <w:widowControl/>
              <w:jc w:val="center"/>
              <w:rPr>
                <w:rFonts w:ascii="仿宋" w:eastAsia="仿宋" w:hAnsi="仿宋" w:cs="仿宋"/>
                <w:sz w:val="30"/>
                <w:szCs w:val="30"/>
              </w:rPr>
            </w:pPr>
          </w:p>
        </w:tc>
      </w:tr>
      <w:tr w:rsidR="00254B2B" w:rsidTr="005E595F">
        <w:tc>
          <w:tcPr>
            <w:tcW w:w="4260" w:type="dxa"/>
            <w:gridSpan w:val="2"/>
            <w:vAlign w:val="center"/>
          </w:tcPr>
          <w:p w:rsidR="00254B2B" w:rsidRDefault="00254B2B" w:rsidP="005E595F">
            <w:pPr>
              <w:widowControl/>
              <w:jc w:val="center"/>
              <w:rPr>
                <w:rFonts w:ascii="仿宋" w:eastAsia="仿宋" w:hAnsi="仿宋" w:cs="仿宋"/>
                <w:sz w:val="30"/>
                <w:szCs w:val="30"/>
              </w:rPr>
            </w:pPr>
            <w:r>
              <w:rPr>
                <w:rFonts w:ascii="仿宋" w:eastAsia="仿宋" w:hAnsi="仿宋" w:cs="仿宋" w:hint="eastAsia"/>
                <w:sz w:val="30"/>
                <w:szCs w:val="30"/>
              </w:rPr>
              <w:t>是否优先招用贫困劳动力</w:t>
            </w:r>
          </w:p>
        </w:tc>
        <w:tc>
          <w:tcPr>
            <w:tcW w:w="4262" w:type="dxa"/>
            <w:gridSpan w:val="2"/>
          </w:tcPr>
          <w:p w:rsidR="00254B2B" w:rsidRDefault="00254B2B" w:rsidP="005E595F">
            <w:pPr>
              <w:widowControl/>
              <w:jc w:val="center"/>
              <w:rPr>
                <w:rFonts w:ascii="仿宋" w:eastAsia="仿宋" w:hAnsi="仿宋" w:cs="仿宋"/>
                <w:sz w:val="30"/>
                <w:szCs w:val="30"/>
              </w:rPr>
            </w:pPr>
          </w:p>
        </w:tc>
      </w:tr>
      <w:tr w:rsidR="00254B2B" w:rsidTr="005E595F">
        <w:trPr>
          <w:trHeight w:val="568"/>
        </w:trPr>
        <w:tc>
          <w:tcPr>
            <w:tcW w:w="1420" w:type="dxa"/>
            <w:vAlign w:val="center"/>
          </w:tcPr>
          <w:p w:rsidR="00254B2B" w:rsidRDefault="00254B2B" w:rsidP="005E595F">
            <w:pPr>
              <w:widowControl/>
              <w:snapToGrid w:val="0"/>
              <w:jc w:val="center"/>
              <w:rPr>
                <w:rFonts w:ascii="仿宋" w:eastAsia="仿宋" w:hAnsi="仿宋" w:cs="仿宋"/>
                <w:sz w:val="30"/>
                <w:szCs w:val="30"/>
              </w:rPr>
            </w:pPr>
            <w:r>
              <w:rPr>
                <w:rFonts w:ascii="仿宋" w:eastAsia="仿宋" w:hAnsi="仿宋" w:cs="仿宋" w:hint="eastAsia"/>
                <w:sz w:val="30"/>
                <w:szCs w:val="30"/>
              </w:rPr>
              <w:t>联系人</w:t>
            </w:r>
          </w:p>
        </w:tc>
        <w:tc>
          <w:tcPr>
            <w:tcW w:w="2840" w:type="dxa"/>
          </w:tcPr>
          <w:p w:rsidR="00254B2B" w:rsidRDefault="00254B2B" w:rsidP="005E595F">
            <w:pPr>
              <w:widowControl/>
              <w:snapToGrid w:val="0"/>
              <w:jc w:val="center"/>
              <w:rPr>
                <w:rFonts w:ascii="仿宋" w:eastAsia="仿宋" w:hAnsi="仿宋" w:cs="仿宋"/>
                <w:sz w:val="30"/>
                <w:szCs w:val="30"/>
              </w:rPr>
            </w:pPr>
          </w:p>
        </w:tc>
        <w:tc>
          <w:tcPr>
            <w:tcW w:w="1420" w:type="dxa"/>
            <w:vAlign w:val="center"/>
          </w:tcPr>
          <w:p w:rsidR="00254B2B" w:rsidRDefault="00254B2B" w:rsidP="005E595F">
            <w:pPr>
              <w:widowControl/>
              <w:snapToGrid w:val="0"/>
              <w:jc w:val="center"/>
              <w:rPr>
                <w:rFonts w:ascii="仿宋" w:eastAsia="仿宋" w:hAnsi="仿宋" w:cs="仿宋"/>
                <w:sz w:val="30"/>
                <w:szCs w:val="30"/>
              </w:rPr>
            </w:pPr>
            <w:r>
              <w:rPr>
                <w:rFonts w:ascii="仿宋" w:eastAsia="仿宋" w:hAnsi="仿宋" w:cs="仿宋" w:hint="eastAsia"/>
                <w:sz w:val="30"/>
                <w:szCs w:val="30"/>
              </w:rPr>
              <w:t>联系电话</w:t>
            </w:r>
          </w:p>
        </w:tc>
        <w:tc>
          <w:tcPr>
            <w:tcW w:w="2842" w:type="dxa"/>
          </w:tcPr>
          <w:p w:rsidR="00254B2B" w:rsidRDefault="00254B2B" w:rsidP="005E595F">
            <w:pPr>
              <w:widowControl/>
              <w:snapToGrid w:val="0"/>
              <w:jc w:val="center"/>
              <w:rPr>
                <w:rFonts w:ascii="仿宋" w:eastAsia="仿宋" w:hAnsi="仿宋" w:cs="仿宋"/>
                <w:sz w:val="30"/>
                <w:szCs w:val="30"/>
              </w:rPr>
            </w:pPr>
          </w:p>
        </w:tc>
      </w:tr>
      <w:tr w:rsidR="00254B2B" w:rsidTr="005E595F">
        <w:tc>
          <w:tcPr>
            <w:tcW w:w="1420" w:type="dxa"/>
            <w:vAlign w:val="center"/>
          </w:tcPr>
          <w:p w:rsidR="00254B2B" w:rsidRDefault="00254B2B" w:rsidP="005E595F">
            <w:pPr>
              <w:widowControl/>
              <w:snapToGrid w:val="0"/>
              <w:jc w:val="center"/>
              <w:rPr>
                <w:rFonts w:ascii="仿宋" w:eastAsia="仿宋" w:hAnsi="仿宋" w:cs="仿宋"/>
                <w:sz w:val="30"/>
                <w:szCs w:val="30"/>
              </w:rPr>
            </w:pPr>
            <w:r>
              <w:rPr>
                <w:rFonts w:ascii="仿宋" w:eastAsia="仿宋" w:hAnsi="仿宋" w:cs="仿宋" w:hint="eastAsia"/>
                <w:sz w:val="30"/>
                <w:szCs w:val="30"/>
              </w:rPr>
              <w:t>推荐部门</w:t>
            </w:r>
            <w:r w:rsidR="00027AA3">
              <w:rPr>
                <w:rFonts w:ascii="仿宋" w:eastAsia="仿宋" w:hAnsi="仿宋" w:cs="仿宋" w:hint="eastAsia"/>
                <w:sz w:val="30"/>
                <w:szCs w:val="30"/>
              </w:rPr>
              <w:t>意见</w:t>
            </w:r>
          </w:p>
        </w:tc>
        <w:tc>
          <w:tcPr>
            <w:tcW w:w="7102" w:type="dxa"/>
            <w:gridSpan w:val="3"/>
            <w:vAlign w:val="center"/>
          </w:tcPr>
          <w:p w:rsidR="00254B2B" w:rsidRDefault="00254B2B" w:rsidP="005E595F">
            <w:pPr>
              <w:widowControl/>
              <w:snapToGrid w:val="0"/>
              <w:jc w:val="center"/>
              <w:rPr>
                <w:rFonts w:ascii="仿宋" w:eastAsia="仿宋" w:hAnsi="仿宋" w:cs="仿宋"/>
                <w:sz w:val="30"/>
                <w:szCs w:val="30"/>
              </w:rPr>
            </w:pPr>
          </w:p>
        </w:tc>
      </w:tr>
      <w:tr w:rsidR="00254B2B" w:rsidTr="005E595F">
        <w:trPr>
          <w:trHeight w:val="656"/>
        </w:trPr>
        <w:tc>
          <w:tcPr>
            <w:tcW w:w="1420" w:type="dxa"/>
            <w:vAlign w:val="center"/>
          </w:tcPr>
          <w:p w:rsidR="00254B2B" w:rsidRDefault="00254B2B" w:rsidP="005E595F">
            <w:pPr>
              <w:widowControl/>
              <w:snapToGrid w:val="0"/>
              <w:jc w:val="center"/>
              <w:rPr>
                <w:rFonts w:ascii="仿宋" w:eastAsia="仿宋" w:hAnsi="仿宋" w:cs="仿宋"/>
                <w:sz w:val="30"/>
                <w:szCs w:val="30"/>
              </w:rPr>
            </w:pPr>
            <w:r>
              <w:rPr>
                <w:rFonts w:ascii="仿宋" w:eastAsia="仿宋" w:hAnsi="仿宋" w:cs="仿宋" w:hint="eastAsia"/>
                <w:sz w:val="30"/>
                <w:szCs w:val="30"/>
              </w:rPr>
              <w:t>联系人</w:t>
            </w:r>
          </w:p>
        </w:tc>
        <w:tc>
          <w:tcPr>
            <w:tcW w:w="2840" w:type="dxa"/>
            <w:vAlign w:val="center"/>
          </w:tcPr>
          <w:p w:rsidR="00254B2B" w:rsidRDefault="00254B2B" w:rsidP="005E595F">
            <w:pPr>
              <w:widowControl/>
              <w:snapToGrid w:val="0"/>
              <w:jc w:val="center"/>
              <w:rPr>
                <w:rFonts w:ascii="仿宋" w:eastAsia="仿宋" w:hAnsi="仿宋" w:cs="仿宋"/>
                <w:sz w:val="30"/>
                <w:szCs w:val="30"/>
              </w:rPr>
            </w:pPr>
          </w:p>
        </w:tc>
        <w:tc>
          <w:tcPr>
            <w:tcW w:w="1420" w:type="dxa"/>
            <w:vAlign w:val="center"/>
          </w:tcPr>
          <w:p w:rsidR="00254B2B" w:rsidRDefault="00254B2B" w:rsidP="005E595F">
            <w:pPr>
              <w:widowControl/>
              <w:snapToGrid w:val="0"/>
              <w:jc w:val="center"/>
              <w:rPr>
                <w:rFonts w:ascii="仿宋" w:eastAsia="仿宋" w:hAnsi="仿宋" w:cs="仿宋"/>
                <w:sz w:val="30"/>
                <w:szCs w:val="30"/>
              </w:rPr>
            </w:pPr>
            <w:r>
              <w:rPr>
                <w:rFonts w:ascii="仿宋" w:eastAsia="仿宋" w:hAnsi="仿宋" w:cs="仿宋" w:hint="eastAsia"/>
                <w:sz w:val="30"/>
                <w:szCs w:val="30"/>
              </w:rPr>
              <w:t>联系电话</w:t>
            </w:r>
          </w:p>
        </w:tc>
        <w:tc>
          <w:tcPr>
            <w:tcW w:w="2842" w:type="dxa"/>
            <w:vAlign w:val="center"/>
          </w:tcPr>
          <w:p w:rsidR="00254B2B" w:rsidRDefault="00254B2B" w:rsidP="005E595F">
            <w:pPr>
              <w:widowControl/>
              <w:snapToGrid w:val="0"/>
              <w:jc w:val="center"/>
              <w:rPr>
                <w:rFonts w:ascii="仿宋" w:eastAsia="仿宋" w:hAnsi="仿宋" w:cs="仿宋"/>
                <w:sz w:val="30"/>
                <w:szCs w:val="30"/>
              </w:rPr>
            </w:pPr>
          </w:p>
        </w:tc>
      </w:tr>
    </w:tbl>
    <w:p w:rsidR="00254B2B" w:rsidRDefault="00254B2B" w:rsidP="00254B2B">
      <w:pPr>
        <w:widowControl/>
        <w:snapToGrid w:val="0"/>
        <w:jc w:val="left"/>
        <w:rPr>
          <w:rFonts w:ascii="仿宋" w:eastAsia="仿宋" w:hAnsi="仿宋" w:cs="仿宋"/>
          <w:sz w:val="30"/>
          <w:szCs w:val="30"/>
        </w:rPr>
      </w:pPr>
      <w:r w:rsidRPr="004E1A80">
        <w:rPr>
          <w:rStyle w:val="a7"/>
          <w:rFonts w:ascii="仿宋" w:eastAsia="仿宋" w:hAnsi="仿宋" w:cs="仿宋" w:hint="eastAsia"/>
          <w:sz w:val="30"/>
          <w:szCs w:val="30"/>
        </w:rPr>
        <w:t>传真：(010)84661160</w:t>
      </w:r>
      <w:r>
        <w:rPr>
          <w:rStyle w:val="a7"/>
          <w:rFonts w:ascii="仿宋" w:eastAsia="仿宋" w:hAnsi="仿宋" w:cs="仿宋" w:hint="eastAsia"/>
          <w:sz w:val="30"/>
          <w:szCs w:val="30"/>
        </w:rPr>
        <w:t xml:space="preserve">  </w:t>
      </w:r>
      <w:hyperlink r:id="rId7" w:history="1">
        <w:r w:rsidRPr="008D26FD">
          <w:rPr>
            <w:rStyle w:val="a7"/>
            <w:rFonts w:ascii="仿宋" w:eastAsia="仿宋" w:hAnsi="仿宋" w:cs="仿宋" w:hint="eastAsia"/>
            <w:sz w:val="30"/>
            <w:szCs w:val="30"/>
          </w:rPr>
          <w:t>电子邮箱：chinajob@cettic.gov.cn</w:t>
        </w:r>
      </w:hyperlink>
    </w:p>
    <w:p w:rsidR="00254B2B" w:rsidRDefault="00254B2B" w:rsidP="00254B2B">
      <w:pPr>
        <w:widowControl/>
        <w:tabs>
          <w:tab w:val="right" w:pos="8306"/>
        </w:tabs>
        <w:snapToGrid w:val="0"/>
        <w:jc w:val="left"/>
        <w:rPr>
          <w:sz w:val="32"/>
          <w:szCs w:val="32"/>
        </w:rPr>
      </w:pPr>
      <w:r>
        <w:rPr>
          <w:rStyle w:val="a7"/>
          <w:rFonts w:ascii="仿宋" w:eastAsia="仿宋" w:hAnsi="仿宋" w:cs="仿宋" w:hint="eastAsia"/>
          <w:sz w:val="30"/>
          <w:szCs w:val="30"/>
        </w:rPr>
        <w:t>联系电话：（010）84661159、1169  联系人：王珊凝、崔芳</w:t>
      </w:r>
    </w:p>
    <w:p w:rsidR="00254B2B" w:rsidRPr="00C90542" w:rsidRDefault="00254B2B">
      <w:pPr>
        <w:rPr>
          <w:rFonts w:ascii="仿宋" w:eastAsia="仿宋" w:hAnsi="仿宋"/>
          <w:sz w:val="28"/>
          <w:szCs w:val="28"/>
        </w:rPr>
      </w:pPr>
    </w:p>
    <w:sectPr w:rsidR="00254B2B" w:rsidRPr="00C90542" w:rsidSect="00BE08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5B5" w:rsidRDefault="004505B5" w:rsidP="00A63EB3">
      <w:r>
        <w:separator/>
      </w:r>
    </w:p>
  </w:endnote>
  <w:endnote w:type="continuationSeparator" w:id="1">
    <w:p w:rsidR="004505B5" w:rsidRDefault="004505B5" w:rsidP="00A63E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5B5" w:rsidRDefault="004505B5" w:rsidP="00A63EB3">
      <w:r>
        <w:separator/>
      </w:r>
    </w:p>
  </w:footnote>
  <w:footnote w:type="continuationSeparator" w:id="1">
    <w:p w:rsidR="004505B5" w:rsidRDefault="004505B5" w:rsidP="00A63E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A40"/>
    <w:rsid w:val="00027AA3"/>
    <w:rsid w:val="0006332F"/>
    <w:rsid w:val="000A53EA"/>
    <w:rsid w:val="000A5CD5"/>
    <w:rsid w:val="0014717C"/>
    <w:rsid w:val="00254B2B"/>
    <w:rsid w:val="002A3CE7"/>
    <w:rsid w:val="002C5B91"/>
    <w:rsid w:val="00386CAF"/>
    <w:rsid w:val="004505B5"/>
    <w:rsid w:val="004563B6"/>
    <w:rsid w:val="004A22AC"/>
    <w:rsid w:val="004C6C5C"/>
    <w:rsid w:val="004D2F4C"/>
    <w:rsid w:val="00504482"/>
    <w:rsid w:val="0056031F"/>
    <w:rsid w:val="006800B7"/>
    <w:rsid w:val="006D7A40"/>
    <w:rsid w:val="00781804"/>
    <w:rsid w:val="007B0CE3"/>
    <w:rsid w:val="00823185"/>
    <w:rsid w:val="0084654E"/>
    <w:rsid w:val="009215B6"/>
    <w:rsid w:val="009E2CF5"/>
    <w:rsid w:val="00A63EB3"/>
    <w:rsid w:val="00A95D04"/>
    <w:rsid w:val="00AB22F6"/>
    <w:rsid w:val="00AB3BE0"/>
    <w:rsid w:val="00B43338"/>
    <w:rsid w:val="00BA0522"/>
    <w:rsid w:val="00BE089A"/>
    <w:rsid w:val="00C12BEE"/>
    <w:rsid w:val="00C444DB"/>
    <w:rsid w:val="00C90542"/>
    <w:rsid w:val="00D45507"/>
    <w:rsid w:val="00D92D23"/>
    <w:rsid w:val="00DC2C45"/>
    <w:rsid w:val="00EE654E"/>
    <w:rsid w:val="00F74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3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3EB3"/>
    <w:rPr>
      <w:sz w:val="18"/>
      <w:szCs w:val="18"/>
    </w:rPr>
  </w:style>
  <w:style w:type="paragraph" w:styleId="a4">
    <w:name w:val="footer"/>
    <w:basedOn w:val="a"/>
    <w:link w:val="Char0"/>
    <w:uiPriority w:val="99"/>
    <w:semiHidden/>
    <w:unhideWhenUsed/>
    <w:rsid w:val="00A63E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3EB3"/>
    <w:rPr>
      <w:sz w:val="18"/>
      <w:szCs w:val="18"/>
    </w:rPr>
  </w:style>
  <w:style w:type="paragraph" w:styleId="a5">
    <w:name w:val="Balloon Text"/>
    <w:basedOn w:val="a"/>
    <w:link w:val="Char1"/>
    <w:uiPriority w:val="99"/>
    <w:semiHidden/>
    <w:unhideWhenUsed/>
    <w:rsid w:val="00AB3BE0"/>
    <w:rPr>
      <w:sz w:val="18"/>
      <w:szCs w:val="18"/>
    </w:rPr>
  </w:style>
  <w:style w:type="character" w:customStyle="1" w:styleId="Char1">
    <w:name w:val="批注框文本 Char"/>
    <w:basedOn w:val="a0"/>
    <w:link w:val="a5"/>
    <w:uiPriority w:val="99"/>
    <w:semiHidden/>
    <w:rsid w:val="00AB3BE0"/>
    <w:rPr>
      <w:sz w:val="18"/>
      <w:szCs w:val="18"/>
    </w:rPr>
  </w:style>
  <w:style w:type="table" w:styleId="a6">
    <w:name w:val="Table Grid"/>
    <w:basedOn w:val="a1"/>
    <w:uiPriority w:val="59"/>
    <w:rsid w:val="00AB3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B22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20%20%20%20%20%20%20%20&#30005;&#23376;&#37038;&#31665;&#65306;chinajob@cettic.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admin</cp:lastModifiedBy>
  <cp:revision>2</cp:revision>
  <cp:lastPrinted>2020-12-28T23:43:00Z</cp:lastPrinted>
  <dcterms:created xsi:type="dcterms:W3CDTF">2021-01-28T07:55:00Z</dcterms:created>
  <dcterms:modified xsi:type="dcterms:W3CDTF">2021-01-28T07:55:00Z</dcterms:modified>
</cp:coreProperties>
</file>