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黑体" w:hAnsi="黑体" w:eastAsia="黑体" w:cs="仿宋_GB2312"/>
          <w:kern w:val="0"/>
          <w:sz w:val="44"/>
          <w:szCs w:val="44"/>
        </w:rPr>
      </w:pPr>
      <w:r>
        <w:rPr>
          <w:rFonts w:hint="eastAsia" w:ascii="黑体" w:hAnsi="黑体" w:eastAsia="黑体" w:cs="仿宋_GB2312"/>
          <w:kern w:val="0"/>
          <w:sz w:val="44"/>
          <w:szCs w:val="44"/>
        </w:rPr>
        <w:t>2022年长春经济技术开发区公开招聘工作人员笔试考生行程轨迹、体温监测记录单</w:t>
      </w:r>
    </w:p>
    <w:p>
      <w:pPr>
        <w:snapToGrid w:val="0"/>
        <w:jc w:val="center"/>
        <w:rPr>
          <w:rFonts w:ascii="楷体" w:hAnsi="楷体" w:eastAsia="楷体" w:cs="楷体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35"/>
        <w:gridCol w:w="41"/>
        <w:gridCol w:w="1245"/>
        <w:gridCol w:w="31"/>
        <w:gridCol w:w="2268"/>
        <w:gridCol w:w="368"/>
        <w:gridCol w:w="1049"/>
        <w:gridCol w:w="373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 w:bidi="ar"/>
              </w:rPr>
              <w:t>笔试前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14天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（含）后有无国内中、高风险等疫情重点地区旅居史</w:t>
            </w: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 w:bidi="ar"/>
              </w:rPr>
              <w:t>笔试前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14天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（含）后有无国（境）外旅居史</w:t>
            </w:r>
            <w:bookmarkStart w:id="0" w:name="_GoBack"/>
            <w:bookmarkEnd w:id="0"/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10月26日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10月27日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10月28日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10月29日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10月30日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10月31日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11月1日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11月2日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11月3日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11月4日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11月5日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lang w:val="en-US" w:eastAsia="zh-CN" w:bidi="ar"/>
              </w:rPr>
              <w:t>11月6日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5ZjQxZGEzOTJkNzYzY2ViZmFiNzk1OGE4MDE2YmMifQ=="/>
  </w:docVars>
  <w:rsids>
    <w:rsidRoot w:val="00D21D53"/>
    <w:rsid w:val="00034E4B"/>
    <w:rsid w:val="00074EA1"/>
    <w:rsid w:val="00076F50"/>
    <w:rsid w:val="000B2254"/>
    <w:rsid w:val="00196904"/>
    <w:rsid w:val="00244E4D"/>
    <w:rsid w:val="002746AA"/>
    <w:rsid w:val="00284E5A"/>
    <w:rsid w:val="003114E0"/>
    <w:rsid w:val="00354495"/>
    <w:rsid w:val="00381FE4"/>
    <w:rsid w:val="00387A2F"/>
    <w:rsid w:val="003A4DC5"/>
    <w:rsid w:val="003C34D7"/>
    <w:rsid w:val="003D3240"/>
    <w:rsid w:val="0047505B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796D40"/>
    <w:rsid w:val="007D2446"/>
    <w:rsid w:val="007F5F80"/>
    <w:rsid w:val="00801B10"/>
    <w:rsid w:val="00805B8C"/>
    <w:rsid w:val="0092563B"/>
    <w:rsid w:val="00933BC1"/>
    <w:rsid w:val="0097729A"/>
    <w:rsid w:val="009D0322"/>
    <w:rsid w:val="009F008E"/>
    <w:rsid w:val="009F69AF"/>
    <w:rsid w:val="00A03954"/>
    <w:rsid w:val="00A97858"/>
    <w:rsid w:val="00AA2091"/>
    <w:rsid w:val="00D01EC7"/>
    <w:rsid w:val="00D21D53"/>
    <w:rsid w:val="00D461F5"/>
    <w:rsid w:val="00D577E2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3428F"/>
    <w:rsid w:val="00F43AC3"/>
    <w:rsid w:val="0C4D1754"/>
    <w:rsid w:val="0EC20264"/>
    <w:rsid w:val="12586A28"/>
    <w:rsid w:val="29E409DF"/>
    <w:rsid w:val="2E8B34C4"/>
    <w:rsid w:val="3FFB65F3"/>
    <w:rsid w:val="437B350C"/>
    <w:rsid w:val="50894B84"/>
    <w:rsid w:val="57507972"/>
    <w:rsid w:val="6BE96DBD"/>
    <w:rsid w:val="76FB6710"/>
    <w:rsid w:val="79F38814"/>
    <w:rsid w:val="7E467D0F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248</Words>
  <Characters>253</Characters>
  <Lines>3</Lines>
  <Paragraphs>1</Paragraphs>
  <TotalTime>1</TotalTime>
  <ScaleCrop>false</ScaleCrop>
  <LinksUpToDate>false</LinksUpToDate>
  <CharactersWithSpaces>284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姜海涛</cp:lastModifiedBy>
  <cp:lastPrinted>2021-03-23T05:30:00Z</cp:lastPrinted>
  <dcterms:modified xsi:type="dcterms:W3CDTF">2022-10-26T01:46:35Z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7A22EF936F9649A1B0B25BCCCCDFA88C</vt:lpwstr>
  </property>
</Properties>
</file>